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6A" w:rsidRDefault="009D5EAE" w:rsidP="008545A7">
      <w:pPr>
        <w:pStyle w:val="1"/>
        <w:jc w:val="right"/>
        <w:rPr>
          <w:noProof/>
          <w:szCs w:val="28"/>
        </w:rPr>
      </w:pPr>
      <w:r>
        <w:rPr>
          <w:noProof/>
          <w:szCs w:val="28"/>
        </w:rPr>
        <w:t xml:space="preserve">                                                                                                                            </w:t>
      </w:r>
      <w:r w:rsidR="008545A7">
        <w:rPr>
          <w:noProof/>
          <w:szCs w:val="28"/>
        </w:rPr>
        <w:t xml:space="preserve">                                                    </w:t>
      </w:r>
      <w:r>
        <w:rPr>
          <w:noProof/>
          <w:szCs w:val="28"/>
        </w:rPr>
        <w:t>Проект</w:t>
      </w:r>
    </w:p>
    <w:p w:rsidR="00A9196A" w:rsidRPr="000B07AF" w:rsidRDefault="00A9196A" w:rsidP="00A9196A">
      <w:pPr>
        <w:pStyle w:val="1"/>
        <w:tabs>
          <w:tab w:val="left" w:pos="4050"/>
        </w:tabs>
        <w:rPr>
          <w:noProof/>
          <w:szCs w:val="28"/>
        </w:rPr>
      </w:pPr>
      <w:r>
        <w:rPr>
          <w:noProof/>
          <w:szCs w:val="28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76200</wp:posOffset>
            </wp:positionV>
            <wp:extent cx="554990" cy="78359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  <w:szCs w:val="28"/>
        </w:rPr>
        <w:tab/>
        <w:t xml:space="preserve">      </w:t>
      </w:r>
    </w:p>
    <w:p w:rsidR="00A9196A" w:rsidRPr="000B07AF" w:rsidRDefault="00A9196A" w:rsidP="00A9196A">
      <w:pPr>
        <w:pStyle w:val="1"/>
        <w:jc w:val="center"/>
        <w:rPr>
          <w:noProof/>
          <w:szCs w:val="28"/>
        </w:rPr>
      </w:pPr>
    </w:p>
    <w:p w:rsidR="00A9196A" w:rsidRPr="000B07AF" w:rsidRDefault="00A9196A" w:rsidP="00A9196A">
      <w:pPr>
        <w:pStyle w:val="1"/>
        <w:jc w:val="center"/>
        <w:rPr>
          <w:noProof/>
          <w:szCs w:val="28"/>
        </w:rPr>
      </w:pPr>
      <w:r>
        <w:rPr>
          <w:noProof/>
          <w:szCs w:val="28"/>
        </w:rPr>
        <w:t xml:space="preserve"> </w:t>
      </w:r>
    </w:p>
    <w:p w:rsidR="00A9196A" w:rsidRPr="000B07AF" w:rsidRDefault="00A9196A" w:rsidP="00A9196A">
      <w:pPr>
        <w:pStyle w:val="1"/>
        <w:jc w:val="center"/>
        <w:rPr>
          <w:noProof/>
          <w:szCs w:val="28"/>
        </w:rPr>
      </w:pPr>
    </w:p>
    <w:p w:rsidR="00A9196A" w:rsidRDefault="00A9196A" w:rsidP="00A9196A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A9196A" w:rsidRPr="005B197D" w:rsidRDefault="00A9196A" w:rsidP="00A9196A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</w:t>
      </w:r>
      <w:r w:rsidRPr="005B197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ЕСПУБЛИКА КРЫМ</w:t>
      </w:r>
    </w:p>
    <w:p w:rsidR="00A9196A" w:rsidRPr="005B197D" w:rsidRDefault="00A9196A" w:rsidP="00A9196A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B197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АДМИНИСТРАЦИЯ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5B197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ГОРОДА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5B197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БАХЧИСАРАЯ</w:t>
      </w:r>
    </w:p>
    <w:p w:rsidR="00A9196A" w:rsidRPr="006959D4" w:rsidRDefault="00A9196A" w:rsidP="00A9196A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6959D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ПОСТАНОВЛЕНИЕ</w:t>
      </w:r>
    </w:p>
    <w:p w:rsidR="00A9196A" w:rsidRPr="006C7745" w:rsidRDefault="00A9196A" w:rsidP="00A9196A">
      <w:pPr>
        <w:widowControl/>
        <w:pBdr>
          <w:bottom w:val="thinThickSmallGap" w:sz="24" w:space="1" w:color="auto"/>
        </w:pBd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6C7745">
        <w:rPr>
          <w:rFonts w:ascii="Calibri" w:eastAsia="Times New Roman" w:hAnsi="Calibri" w:cs="Times New Roman"/>
          <w:color w:val="auto"/>
          <w:sz w:val="22"/>
          <w:szCs w:val="22"/>
          <w:u w:val="single"/>
          <w:lang w:eastAsia="en-US" w:bidi="ar-SA"/>
        </w:rPr>
        <w:t xml:space="preserve"> </w:t>
      </w:r>
    </w:p>
    <w:p w:rsidR="00A9196A" w:rsidRPr="005B197D" w:rsidRDefault="00A9196A" w:rsidP="00A9196A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5B197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г. Бахчисарай</w:t>
      </w:r>
    </w:p>
    <w:p w:rsidR="00A9196A" w:rsidRPr="006C7745" w:rsidRDefault="00A9196A" w:rsidP="00A9196A">
      <w:pPr>
        <w:widowControl/>
        <w:spacing w:after="200" w:line="276" w:lineRule="auto"/>
        <w:ind w:right="-143"/>
        <w:rPr>
          <w:rFonts w:ascii="Calibri" w:eastAsia="Calibri" w:hAnsi="Calibri" w:cs="Times New Roman"/>
          <w:color w:val="auto"/>
          <w:sz w:val="22"/>
          <w:szCs w:val="22"/>
          <w:u w:val="single"/>
          <w:shd w:val="clear" w:color="auto" w:fill="FFFFFF"/>
          <w:lang w:eastAsia="en-US" w:bidi="ar-SA"/>
        </w:rPr>
      </w:pPr>
      <w:r w:rsidRPr="006C7745">
        <w:rPr>
          <w:rFonts w:ascii="Times New Roman" w:eastAsia="Calibri" w:hAnsi="Times New Roman" w:cs="Times New Roman"/>
          <w:b/>
          <w:color w:val="auto"/>
          <w:lang w:eastAsia="en-US" w:bidi="ar-SA"/>
        </w:rPr>
        <w:t>№</w:t>
      </w:r>
      <w:r w:rsidRPr="006C7745">
        <w:rPr>
          <w:rFonts w:ascii="Calibri" w:eastAsia="Calibri" w:hAnsi="Calibri" w:cs="Times New Roman"/>
          <w:color w:val="auto"/>
          <w:sz w:val="22"/>
          <w:szCs w:val="22"/>
          <w:u w:val="single"/>
          <w:lang w:eastAsia="en-US" w:bidi="ar-SA"/>
        </w:rPr>
        <w:t xml:space="preserve">                    _</w:t>
      </w:r>
      <w:r>
        <w:rPr>
          <w:rFonts w:ascii="Calibri" w:eastAsia="Calibri" w:hAnsi="Calibri" w:cs="Times New Roman"/>
          <w:color w:val="auto"/>
          <w:sz w:val="22"/>
          <w:szCs w:val="22"/>
          <w:u w:val="single"/>
          <w:lang w:eastAsia="en-US" w:bidi="ar-SA"/>
        </w:rPr>
        <w:t>___________</w:t>
      </w:r>
      <w:r w:rsidRPr="006C7745">
        <w:rPr>
          <w:rFonts w:ascii="Calibri" w:eastAsia="Calibri" w:hAnsi="Calibri" w:cs="Times New Roman"/>
          <w:color w:val="auto"/>
          <w:sz w:val="22"/>
          <w:szCs w:val="22"/>
          <w:shd w:val="clear" w:color="auto" w:fill="FFFFFF"/>
          <w:lang w:eastAsia="en-US" w:bidi="ar-SA"/>
        </w:rPr>
        <w:t xml:space="preserve">                                        </w:t>
      </w:r>
      <w:r w:rsidR="008545A7">
        <w:rPr>
          <w:rFonts w:ascii="Calibri" w:eastAsia="Calibri" w:hAnsi="Calibri" w:cs="Times New Roman"/>
          <w:color w:val="auto"/>
          <w:sz w:val="22"/>
          <w:szCs w:val="22"/>
          <w:shd w:val="clear" w:color="auto" w:fill="FFFFFF"/>
          <w:lang w:eastAsia="en-US" w:bidi="ar-SA"/>
        </w:rPr>
        <w:t xml:space="preserve">                               </w:t>
      </w:r>
      <w:r w:rsidRPr="006C7745">
        <w:rPr>
          <w:rFonts w:ascii="Calibri" w:eastAsia="Calibri" w:hAnsi="Calibri" w:cs="Times New Roman"/>
          <w:color w:val="auto"/>
          <w:sz w:val="22"/>
          <w:szCs w:val="22"/>
          <w:shd w:val="clear" w:color="auto" w:fill="FFFFFF"/>
          <w:lang w:eastAsia="en-US" w:bidi="ar-SA"/>
        </w:rPr>
        <w:t xml:space="preserve">                               </w:t>
      </w:r>
      <w:r w:rsidRPr="006C7745"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ar-SA"/>
        </w:rPr>
        <w:t>от</w:t>
      </w:r>
      <w:r w:rsidRPr="006C7745">
        <w:rPr>
          <w:rFonts w:ascii="Calibri" w:eastAsia="Calibri" w:hAnsi="Calibri" w:cs="Times New Roman"/>
          <w:color w:val="auto"/>
          <w:sz w:val="22"/>
          <w:szCs w:val="22"/>
          <w:u w:val="single"/>
          <w:shd w:val="clear" w:color="auto" w:fill="FFFFFF"/>
          <w:lang w:eastAsia="en-US" w:bidi="ar-SA"/>
        </w:rPr>
        <w:t xml:space="preserve">    _____________  </w:t>
      </w:r>
    </w:p>
    <w:p w:rsidR="00A9196A" w:rsidRDefault="00A9196A" w:rsidP="00A9196A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1F6742" w:rsidRPr="00932949" w:rsidRDefault="00A9196A" w:rsidP="00A96931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932949">
        <w:rPr>
          <w:rFonts w:ascii="Times New Roman" w:hAnsi="Times New Roman"/>
          <w:i/>
          <w:iCs/>
          <w:sz w:val="28"/>
          <w:szCs w:val="28"/>
        </w:rPr>
        <w:t>О</w:t>
      </w:r>
      <w:r w:rsidR="0085089E" w:rsidRPr="00932949">
        <w:rPr>
          <w:rFonts w:ascii="Times New Roman" w:hAnsi="Times New Roman"/>
          <w:i/>
          <w:iCs/>
          <w:sz w:val="28"/>
          <w:szCs w:val="28"/>
        </w:rPr>
        <w:t xml:space="preserve"> предоставлении разрешения на условно </w:t>
      </w:r>
    </w:p>
    <w:p w:rsidR="001F6742" w:rsidRPr="00932949" w:rsidRDefault="0085089E" w:rsidP="00A96931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932949">
        <w:rPr>
          <w:rFonts w:ascii="Times New Roman" w:hAnsi="Times New Roman"/>
          <w:i/>
          <w:iCs/>
          <w:sz w:val="28"/>
          <w:szCs w:val="28"/>
        </w:rPr>
        <w:t>разрешенный вид использования земельного</w:t>
      </w:r>
    </w:p>
    <w:p w:rsidR="008710A8" w:rsidRDefault="0085089E" w:rsidP="00B8114A">
      <w:pPr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932949">
        <w:rPr>
          <w:rFonts w:ascii="Times New Roman" w:hAnsi="Times New Roman"/>
          <w:i/>
          <w:iCs/>
          <w:sz w:val="28"/>
          <w:szCs w:val="28"/>
        </w:rPr>
        <w:t>участка</w:t>
      </w:r>
      <w:r w:rsidR="00D93490">
        <w:rPr>
          <w:rFonts w:ascii="Times New Roman" w:hAnsi="Times New Roman"/>
          <w:i/>
          <w:iCs/>
          <w:sz w:val="28"/>
          <w:szCs w:val="28"/>
        </w:rPr>
        <w:t xml:space="preserve"> с кадастровым номером</w:t>
      </w:r>
      <w:r w:rsidR="00D93490" w:rsidRPr="00E97805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E97805" w:rsidRPr="00E97805">
        <w:rPr>
          <w:rFonts w:ascii="Times New Roman" w:hAnsi="Times New Roman" w:cs="Times New Roman"/>
          <w:i/>
          <w:iCs/>
          <w:sz w:val="28"/>
          <w:szCs w:val="28"/>
        </w:rPr>
        <w:t xml:space="preserve"> 90:01:</w:t>
      </w:r>
      <w:r w:rsidR="00427760">
        <w:rPr>
          <w:rFonts w:ascii="Times New Roman" w:hAnsi="Times New Roman" w:cs="Times New Roman"/>
          <w:i/>
          <w:iCs/>
          <w:sz w:val="28"/>
          <w:szCs w:val="28"/>
        </w:rPr>
        <w:t>010201:1320</w:t>
      </w:r>
      <w:r w:rsidR="008710A8" w:rsidRPr="00E97805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427760" w:rsidRDefault="00B8114A" w:rsidP="00427760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auto"/>
          <w:sz w:val="28"/>
          <w:shd w:val="clear" w:color="auto" w:fill="FFFFFF"/>
        </w:rPr>
      </w:pPr>
      <w:proofErr w:type="gramStart"/>
      <w:r w:rsidRPr="00B8114A">
        <w:rPr>
          <w:rFonts w:ascii="Times New Roman" w:hAnsi="Times New Roman"/>
          <w:i/>
          <w:iCs/>
          <w:sz w:val="28"/>
          <w:szCs w:val="28"/>
        </w:rPr>
        <w:t>расположенного</w:t>
      </w:r>
      <w:proofErr w:type="gramEnd"/>
      <w:r w:rsidRPr="00B8114A">
        <w:rPr>
          <w:rFonts w:ascii="Times New Roman" w:hAnsi="Times New Roman"/>
          <w:i/>
          <w:iCs/>
          <w:sz w:val="28"/>
          <w:szCs w:val="28"/>
        </w:rPr>
        <w:t xml:space="preserve"> по </w:t>
      </w:r>
      <w:r w:rsidRPr="00427760">
        <w:rPr>
          <w:rFonts w:ascii="Times New Roman" w:hAnsi="Times New Roman" w:cs="Times New Roman"/>
          <w:i/>
          <w:iCs/>
          <w:color w:val="auto"/>
          <w:sz w:val="28"/>
        </w:rPr>
        <w:t>адресу:</w:t>
      </w:r>
      <w:r w:rsidR="00BD60C6" w:rsidRPr="00427760">
        <w:rPr>
          <w:rFonts w:ascii="Times New Roman" w:hAnsi="Times New Roman" w:cs="Times New Roman"/>
          <w:i/>
          <w:color w:val="auto"/>
          <w:sz w:val="28"/>
          <w:shd w:val="clear" w:color="auto" w:fill="F8F9FA"/>
        </w:rPr>
        <w:t xml:space="preserve"> </w:t>
      </w:r>
      <w:r w:rsidR="00427760" w:rsidRPr="00427760">
        <w:rPr>
          <w:rFonts w:ascii="Times New Roman" w:hAnsi="Times New Roman" w:cs="Times New Roman"/>
          <w:i/>
          <w:color w:val="auto"/>
          <w:sz w:val="28"/>
          <w:shd w:val="clear" w:color="auto" w:fill="FFFFFF"/>
        </w:rPr>
        <w:t xml:space="preserve">Республика Крым, </w:t>
      </w:r>
    </w:p>
    <w:p w:rsidR="00B8114A" w:rsidRPr="00427760" w:rsidRDefault="00427760" w:rsidP="00427760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auto"/>
          <w:sz w:val="28"/>
          <w:shd w:val="clear" w:color="auto" w:fill="FFFFFF"/>
        </w:rPr>
      </w:pPr>
      <w:r w:rsidRPr="00427760">
        <w:rPr>
          <w:rFonts w:ascii="Times New Roman" w:hAnsi="Times New Roman" w:cs="Times New Roman"/>
          <w:i/>
          <w:color w:val="auto"/>
          <w:sz w:val="28"/>
          <w:shd w:val="clear" w:color="auto" w:fill="FFFFFF"/>
        </w:rPr>
        <w:t xml:space="preserve">Бахчисарайский </w:t>
      </w:r>
      <w:proofErr w:type="spellStart"/>
      <w:r w:rsidRPr="00427760">
        <w:rPr>
          <w:rFonts w:ascii="Times New Roman" w:hAnsi="Times New Roman" w:cs="Times New Roman"/>
          <w:i/>
          <w:color w:val="auto"/>
          <w:sz w:val="28"/>
          <w:shd w:val="clear" w:color="auto" w:fill="FFFFFF"/>
        </w:rPr>
        <w:t>м</w:t>
      </w:r>
      <w:proofErr w:type="gramStart"/>
      <w:r w:rsidRPr="00427760">
        <w:rPr>
          <w:rFonts w:ascii="Times New Roman" w:hAnsi="Times New Roman" w:cs="Times New Roman"/>
          <w:i/>
          <w:color w:val="auto"/>
          <w:sz w:val="28"/>
          <w:shd w:val="clear" w:color="auto" w:fill="FFFFFF"/>
        </w:rPr>
        <w:t>.р</w:t>
      </w:r>
      <w:proofErr w:type="spellEnd"/>
      <w:proofErr w:type="gramEnd"/>
      <w:r w:rsidRPr="00427760">
        <w:rPr>
          <w:rFonts w:ascii="Times New Roman" w:hAnsi="Times New Roman" w:cs="Times New Roman"/>
          <w:i/>
          <w:color w:val="auto"/>
          <w:sz w:val="28"/>
          <w:shd w:val="clear" w:color="auto" w:fill="FFFFFF"/>
        </w:rPr>
        <w:t xml:space="preserve">-н, </w:t>
      </w:r>
      <w:proofErr w:type="spellStart"/>
      <w:r w:rsidRPr="00427760">
        <w:rPr>
          <w:rFonts w:ascii="Times New Roman" w:hAnsi="Times New Roman" w:cs="Times New Roman"/>
          <w:i/>
          <w:color w:val="auto"/>
          <w:sz w:val="28"/>
          <w:shd w:val="clear" w:color="auto" w:fill="FFFFFF"/>
        </w:rPr>
        <w:t>г.п</w:t>
      </w:r>
      <w:proofErr w:type="spellEnd"/>
      <w:r w:rsidRPr="00427760">
        <w:rPr>
          <w:rFonts w:ascii="Times New Roman" w:hAnsi="Times New Roman" w:cs="Times New Roman"/>
          <w:i/>
          <w:color w:val="auto"/>
          <w:sz w:val="28"/>
          <w:shd w:val="clear" w:color="auto" w:fill="FFFFFF"/>
        </w:rPr>
        <w:t xml:space="preserve"> Бахчисарай, </w:t>
      </w:r>
      <w:proofErr w:type="spellStart"/>
      <w:r w:rsidRPr="00427760">
        <w:rPr>
          <w:rFonts w:ascii="Times New Roman" w:hAnsi="Times New Roman" w:cs="Times New Roman"/>
          <w:i/>
          <w:color w:val="auto"/>
          <w:sz w:val="28"/>
          <w:shd w:val="clear" w:color="auto" w:fill="FFFFFF"/>
        </w:rPr>
        <w:t>пгт</w:t>
      </w:r>
      <w:proofErr w:type="spellEnd"/>
      <w:r w:rsidRPr="00427760">
        <w:rPr>
          <w:rFonts w:ascii="Times New Roman" w:hAnsi="Times New Roman" w:cs="Times New Roman"/>
          <w:i/>
          <w:color w:val="auto"/>
          <w:sz w:val="28"/>
          <w:shd w:val="clear" w:color="auto" w:fill="FFFFFF"/>
        </w:rPr>
        <w:t xml:space="preserve"> Научный</w:t>
      </w:r>
    </w:p>
    <w:p w:rsidR="00427760" w:rsidRPr="00427760" w:rsidRDefault="00427760" w:rsidP="0042776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auto"/>
          <w:sz w:val="28"/>
        </w:rPr>
      </w:pPr>
    </w:p>
    <w:p w:rsidR="006A71E2" w:rsidRDefault="00932949" w:rsidP="00126A4B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</w:t>
      </w:r>
      <w:proofErr w:type="gramStart"/>
      <w:r w:rsidR="006A71E2">
        <w:rPr>
          <w:rFonts w:ascii="Times New Roman" w:hAnsi="Times New Roman"/>
          <w:iCs/>
          <w:sz w:val="28"/>
          <w:szCs w:val="28"/>
        </w:rPr>
        <w:t>В соответс</w:t>
      </w:r>
      <w:r w:rsidR="00F03F7E">
        <w:rPr>
          <w:rFonts w:ascii="Times New Roman" w:hAnsi="Times New Roman"/>
          <w:iCs/>
          <w:sz w:val="28"/>
          <w:szCs w:val="28"/>
        </w:rPr>
        <w:t>твии со статьей 39</w:t>
      </w:r>
      <w:r w:rsidR="006A71E2">
        <w:rPr>
          <w:rFonts w:ascii="Times New Roman" w:hAnsi="Times New Roman"/>
          <w:iCs/>
          <w:sz w:val="28"/>
          <w:szCs w:val="28"/>
        </w:rPr>
        <w:t xml:space="preserve"> Градостроительного кодекса Российской Федерации,</w:t>
      </w:r>
      <w:r w:rsidR="006A0FD6">
        <w:rPr>
          <w:rFonts w:ascii="Times New Roman" w:hAnsi="Times New Roman"/>
          <w:iCs/>
          <w:sz w:val="28"/>
          <w:szCs w:val="28"/>
        </w:rPr>
        <w:t xml:space="preserve"> </w:t>
      </w:r>
      <w:r w:rsidR="006A71E2">
        <w:rPr>
          <w:rFonts w:ascii="Times New Roman" w:hAnsi="Times New Roman"/>
          <w:iCs/>
          <w:sz w:val="28"/>
          <w:szCs w:val="28"/>
        </w:rPr>
        <w:t xml:space="preserve">Федеральным законом от 06.10.2003 № 131-ФЗ «Об общих принципах </w:t>
      </w:r>
      <w:r w:rsidR="00126A4B">
        <w:rPr>
          <w:rFonts w:ascii="Times New Roman" w:hAnsi="Times New Roman"/>
          <w:iCs/>
          <w:sz w:val="28"/>
          <w:szCs w:val="28"/>
        </w:rPr>
        <w:t>организации местного самоуправления в Российской Федерации», Правилами землепользования и застройки муниципального образования городское поселение Бахчисарай Бахчисарайского района Республики Крым, утвержденными решением 91 сессии 1 созыва   Бахчисарайского городского совета от 19.12.2018 №1036</w:t>
      </w:r>
      <w:r w:rsidR="006D7D11">
        <w:rPr>
          <w:rFonts w:ascii="Times New Roman" w:hAnsi="Times New Roman"/>
          <w:iCs/>
          <w:sz w:val="28"/>
          <w:szCs w:val="28"/>
        </w:rPr>
        <w:t xml:space="preserve"> (с внесением изменений)</w:t>
      </w:r>
      <w:r w:rsidR="00126A4B">
        <w:rPr>
          <w:rFonts w:ascii="Times New Roman" w:hAnsi="Times New Roman"/>
          <w:iCs/>
          <w:sz w:val="28"/>
          <w:szCs w:val="28"/>
        </w:rPr>
        <w:t>, Уставом муниципального образования городское поселение Бахчисарай Бахчисара</w:t>
      </w:r>
      <w:r w:rsidR="006D7D11">
        <w:rPr>
          <w:rFonts w:ascii="Times New Roman" w:hAnsi="Times New Roman"/>
          <w:iCs/>
          <w:sz w:val="28"/>
          <w:szCs w:val="28"/>
        </w:rPr>
        <w:t>йского района  Республики</w:t>
      </w:r>
      <w:proofErr w:type="gramEnd"/>
      <w:r w:rsidR="006D7D11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="006D7D11">
        <w:rPr>
          <w:rFonts w:ascii="Times New Roman" w:hAnsi="Times New Roman"/>
          <w:iCs/>
          <w:sz w:val="28"/>
          <w:szCs w:val="28"/>
        </w:rPr>
        <w:t xml:space="preserve">Крым, </w:t>
      </w:r>
      <w:r w:rsidR="00126A4B">
        <w:rPr>
          <w:rFonts w:ascii="Times New Roman" w:hAnsi="Times New Roman"/>
          <w:iCs/>
          <w:sz w:val="28"/>
          <w:szCs w:val="28"/>
        </w:rPr>
        <w:t xml:space="preserve">в соответствии с Положением </w:t>
      </w:r>
      <w:r w:rsidR="006D7D11">
        <w:rPr>
          <w:rFonts w:ascii="Times New Roman" w:hAnsi="Times New Roman"/>
          <w:iCs/>
          <w:sz w:val="28"/>
          <w:szCs w:val="28"/>
        </w:rPr>
        <w:t xml:space="preserve">  </w:t>
      </w:r>
      <w:r w:rsidR="00126A4B">
        <w:rPr>
          <w:rFonts w:ascii="Times New Roman" w:hAnsi="Times New Roman"/>
          <w:iCs/>
          <w:sz w:val="28"/>
          <w:szCs w:val="28"/>
        </w:rPr>
        <w:t>об организации и проведении публичных слушаний в муниципальном образовании городское поселение Бахчисарай Бахчисарайского района Республ</w:t>
      </w:r>
      <w:r w:rsidR="006D7D11">
        <w:rPr>
          <w:rFonts w:ascii="Times New Roman" w:hAnsi="Times New Roman"/>
          <w:iCs/>
          <w:sz w:val="28"/>
          <w:szCs w:val="28"/>
        </w:rPr>
        <w:t xml:space="preserve">ики Крым, утвержденным решением </w:t>
      </w:r>
      <w:r w:rsidR="00126A4B">
        <w:rPr>
          <w:rFonts w:ascii="Times New Roman" w:hAnsi="Times New Roman"/>
          <w:iCs/>
          <w:sz w:val="28"/>
          <w:szCs w:val="28"/>
        </w:rPr>
        <w:t xml:space="preserve">91 сессии 1 созыва Бахчисарайского городского совета от </w:t>
      </w:r>
      <w:r w:rsidR="00927B67">
        <w:rPr>
          <w:rFonts w:ascii="Times New Roman" w:hAnsi="Times New Roman"/>
          <w:iCs/>
          <w:sz w:val="28"/>
          <w:szCs w:val="28"/>
        </w:rPr>
        <w:t xml:space="preserve">19.12.2018 </w:t>
      </w:r>
      <w:r w:rsidR="00397436">
        <w:rPr>
          <w:rFonts w:ascii="Times New Roman" w:hAnsi="Times New Roman"/>
          <w:iCs/>
          <w:sz w:val="28"/>
          <w:szCs w:val="28"/>
        </w:rPr>
        <w:t xml:space="preserve"> №1034, Положением </w:t>
      </w:r>
      <w:r w:rsidR="006D7D11">
        <w:rPr>
          <w:rFonts w:ascii="Times New Roman" w:hAnsi="Times New Roman"/>
          <w:iCs/>
          <w:sz w:val="28"/>
          <w:szCs w:val="28"/>
        </w:rPr>
        <w:t xml:space="preserve">                    </w:t>
      </w:r>
      <w:r w:rsidR="00397436">
        <w:rPr>
          <w:rFonts w:ascii="Times New Roman" w:hAnsi="Times New Roman"/>
          <w:iCs/>
          <w:sz w:val="28"/>
          <w:szCs w:val="28"/>
        </w:rPr>
        <w:t>об организации и про</w:t>
      </w:r>
      <w:r w:rsidR="005C349C">
        <w:rPr>
          <w:rFonts w:ascii="Times New Roman" w:hAnsi="Times New Roman"/>
          <w:iCs/>
          <w:sz w:val="28"/>
          <w:szCs w:val="28"/>
        </w:rPr>
        <w:t>ведении общественных обсуждений</w:t>
      </w:r>
      <w:r w:rsidR="00397436">
        <w:rPr>
          <w:rFonts w:ascii="Times New Roman" w:hAnsi="Times New Roman"/>
          <w:iCs/>
          <w:sz w:val="28"/>
          <w:szCs w:val="28"/>
        </w:rPr>
        <w:t xml:space="preserve">, публичных слушаний при осуществлении </w:t>
      </w:r>
      <w:r w:rsidR="00397436" w:rsidRPr="00397436">
        <w:rPr>
          <w:rFonts w:ascii="Times New Roman" w:hAnsi="Times New Roman"/>
          <w:iCs/>
          <w:sz w:val="28"/>
          <w:szCs w:val="28"/>
        </w:rPr>
        <w:t>градостроительной дея</w:t>
      </w:r>
      <w:r w:rsidR="00397436">
        <w:rPr>
          <w:rFonts w:ascii="Times New Roman" w:hAnsi="Times New Roman"/>
          <w:iCs/>
          <w:sz w:val="28"/>
          <w:szCs w:val="28"/>
        </w:rPr>
        <w:t xml:space="preserve">тельности </w:t>
      </w:r>
      <w:r w:rsidR="00861651">
        <w:rPr>
          <w:rFonts w:ascii="Times New Roman" w:hAnsi="Times New Roman"/>
          <w:iCs/>
          <w:sz w:val="28"/>
          <w:szCs w:val="28"/>
        </w:rPr>
        <w:br/>
      </w:r>
      <w:r w:rsidR="00397436">
        <w:rPr>
          <w:rFonts w:ascii="Times New Roman" w:hAnsi="Times New Roman"/>
          <w:iCs/>
          <w:sz w:val="28"/>
          <w:szCs w:val="28"/>
        </w:rPr>
        <w:t xml:space="preserve">в муниципальном образовании городское поселение Бахчисарай Бахчисарайского района Республики Крым утвержденным решением </w:t>
      </w:r>
      <w:r w:rsidR="008545A7">
        <w:rPr>
          <w:rFonts w:ascii="Times New Roman" w:hAnsi="Times New Roman"/>
          <w:iCs/>
          <w:sz w:val="28"/>
          <w:szCs w:val="28"/>
        </w:rPr>
        <w:t xml:space="preserve">                     </w:t>
      </w:r>
      <w:r w:rsidR="00397436">
        <w:rPr>
          <w:rFonts w:ascii="Times New Roman" w:hAnsi="Times New Roman"/>
          <w:iCs/>
          <w:sz w:val="28"/>
          <w:szCs w:val="28"/>
        </w:rPr>
        <w:t>91 сессии</w:t>
      </w:r>
      <w:proofErr w:type="gramEnd"/>
      <w:r w:rsidR="00397436">
        <w:rPr>
          <w:rFonts w:ascii="Times New Roman" w:hAnsi="Times New Roman"/>
          <w:iCs/>
          <w:sz w:val="28"/>
          <w:szCs w:val="28"/>
        </w:rPr>
        <w:t xml:space="preserve"> 1 созыва Бахчисарайского городского совета от 19.12.2018 №1035, </w:t>
      </w:r>
      <w:r w:rsidR="00861651">
        <w:rPr>
          <w:rFonts w:ascii="Times New Roman" w:hAnsi="Times New Roman"/>
          <w:iCs/>
          <w:sz w:val="28"/>
          <w:szCs w:val="28"/>
        </w:rPr>
        <w:br/>
      </w:r>
      <w:r w:rsidR="00397436">
        <w:rPr>
          <w:rFonts w:ascii="Times New Roman" w:hAnsi="Times New Roman"/>
          <w:iCs/>
          <w:sz w:val="28"/>
          <w:szCs w:val="28"/>
        </w:rPr>
        <w:t xml:space="preserve">на основании протокола публичных слушаний </w:t>
      </w:r>
      <w:r w:rsidR="00397436" w:rsidRPr="00AF1ED2">
        <w:rPr>
          <w:rFonts w:ascii="Times New Roman" w:hAnsi="Times New Roman"/>
          <w:iCs/>
          <w:sz w:val="28"/>
          <w:szCs w:val="28"/>
        </w:rPr>
        <w:t xml:space="preserve">от  </w:t>
      </w:r>
      <w:r w:rsidR="00126A4B" w:rsidRPr="00AF1ED2">
        <w:rPr>
          <w:rFonts w:ascii="Times New Roman" w:hAnsi="Times New Roman"/>
          <w:iCs/>
          <w:sz w:val="28"/>
          <w:szCs w:val="28"/>
        </w:rPr>
        <w:t xml:space="preserve"> </w:t>
      </w:r>
      <w:r w:rsidR="00397436" w:rsidRPr="00AF1ED2">
        <w:rPr>
          <w:rFonts w:ascii="Times New Roman" w:hAnsi="Times New Roman"/>
          <w:iCs/>
          <w:sz w:val="28"/>
          <w:szCs w:val="28"/>
        </w:rPr>
        <w:t>__.__202</w:t>
      </w:r>
      <w:r w:rsidR="00E97805">
        <w:rPr>
          <w:rFonts w:ascii="Times New Roman" w:hAnsi="Times New Roman"/>
          <w:iCs/>
          <w:sz w:val="28"/>
          <w:szCs w:val="28"/>
        </w:rPr>
        <w:t>5</w:t>
      </w:r>
      <w:r w:rsidR="00397436">
        <w:rPr>
          <w:rFonts w:ascii="Times New Roman" w:hAnsi="Times New Roman"/>
          <w:iCs/>
          <w:sz w:val="28"/>
          <w:szCs w:val="28"/>
        </w:rPr>
        <w:t xml:space="preserve"> и рекомендаций Комиссии по подготовке Правил землепользования и застройки муниципального образования город</w:t>
      </w:r>
      <w:r w:rsidR="004904C8">
        <w:rPr>
          <w:rFonts w:ascii="Times New Roman" w:hAnsi="Times New Roman"/>
          <w:iCs/>
          <w:sz w:val="28"/>
          <w:szCs w:val="28"/>
        </w:rPr>
        <w:t>ское поселение</w:t>
      </w:r>
      <w:r w:rsidR="00397436">
        <w:rPr>
          <w:rFonts w:ascii="Times New Roman" w:hAnsi="Times New Roman"/>
          <w:iCs/>
          <w:sz w:val="28"/>
          <w:szCs w:val="28"/>
        </w:rPr>
        <w:t xml:space="preserve"> Бахчисарай </w:t>
      </w:r>
      <w:r w:rsidR="00AF084C">
        <w:rPr>
          <w:rFonts w:ascii="Times New Roman" w:hAnsi="Times New Roman"/>
          <w:iCs/>
          <w:sz w:val="28"/>
          <w:szCs w:val="28"/>
        </w:rPr>
        <w:t xml:space="preserve">Бахчисарайского района Республики </w:t>
      </w:r>
      <w:r w:rsidR="00AF084C" w:rsidRPr="00AF1ED2">
        <w:rPr>
          <w:rFonts w:ascii="Times New Roman" w:hAnsi="Times New Roman"/>
          <w:iCs/>
          <w:sz w:val="28"/>
          <w:szCs w:val="28"/>
        </w:rPr>
        <w:t>Кр</w:t>
      </w:r>
      <w:r w:rsidR="00FD46B9">
        <w:rPr>
          <w:rFonts w:ascii="Times New Roman" w:hAnsi="Times New Roman"/>
          <w:iCs/>
          <w:sz w:val="28"/>
          <w:szCs w:val="28"/>
        </w:rPr>
        <w:t xml:space="preserve">ым от </w:t>
      </w:r>
      <w:r w:rsidR="00E97805">
        <w:rPr>
          <w:rFonts w:ascii="Times New Roman" w:hAnsi="Times New Roman"/>
          <w:iCs/>
          <w:sz w:val="28"/>
          <w:szCs w:val="28"/>
        </w:rPr>
        <w:t>__.__.2025</w:t>
      </w:r>
      <w:r w:rsidR="00AF084C" w:rsidRPr="00AF1ED2">
        <w:rPr>
          <w:rFonts w:ascii="Times New Roman" w:hAnsi="Times New Roman"/>
          <w:iCs/>
          <w:sz w:val="28"/>
          <w:szCs w:val="28"/>
        </w:rPr>
        <w:t>,</w:t>
      </w:r>
      <w:r w:rsidR="00AF084C">
        <w:rPr>
          <w:rFonts w:ascii="Times New Roman" w:hAnsi="Times New Roman"/>
          <w:iCs/>
          <w:sz w:val="28"/>
          <w:szCs w:val="28"/>
        </w:rPr>
        <w:t xml:space="preserve"> администрация города Бахчисарая Республики Крым постановляет:</w:t>
      </w:r>
    </w:p>
    <w:p w:rsidR="00F03F7E" w:rsidRPr="00427760" w:rsidRDefault="006A0FD6" w:rsidP="0042776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85169F">
        <w:rPr>
          <w:rFonts w:ascii="Times New Roman" w:hAnsi="Times New Roman" w:cs="Times New Roman"/>
          <w:iCs/>
          <w:sz w:val="28"/>
          <w:szCs w:val="28"/>
        </w:rPr>
        <w:t>Предоставить разрешение</w:t>
      </w:r>
      <w:r w:rsidR="00F03F7E" w:rsidRPr="0085169F">
        <w:rPr>
          <w:rFonts w:ascii="Times New Roman" w:hAnsi="Times New Roman" w:cs="Times New Roman"/>
          <w:iCs/>
          <w:sz w:val="28"/>
          <w:szCs w:val="28"/>
        </w:rPr>
        <w:t xml:space="preserve"> на</w:t>
      </w:r>
      <w:r w:rsidRPr="0085169F">
        <w:rPr>
          <w:rFonts w:ascii="Times New Roman" w:hAnsi="Times New Roman" w:cs="Times New Roman"/>
          <w:iCs/>
          <w:sz w:val="28"/>
          <w:szCs w:val="28"/>
        </w:rPr>
        <w:t xml:space="preserve"> условно разрешенный вид </w:t>
      </w:r>
      <w:r w:rsidRPr="0085169F">
        <w:rPr>
          <w:rFonts w:ascii="Times New Roman" w:hAnsi="Times New Roman" w:cs="Times New Roman"/>
          <w:iCs/>
          <w:sz w:val="28"/>
          <w:szCs w:val="28"/>
        </w:rPr>
        <w:lastRenderedPageBreak/>
        <w:t>использования</w:t>
      </w:r>
      <w:r w:rsidR="003F2BDD" w:rsidRPr="0085169F">
        <w:rPr>
          <w:rFonts w:ascii="Times New Roman" w:hAnsi="Times New Roman" w:cs="Times New Roman"/>
          <w:iCs/>
          <w:sz w:val="28"/>
          <w:szCs w:val="28"/>
        </w:rPr>
        <w:t xml:space="preserve"> земельного участка с </w:t>
      </w:r>
      <w:r w:rsidR="003F2BDD" w:rsidRPr="00427760">
        <w:rPr>
          <w:rFonts w:ascii="Times New Roman" w:hAnsi="Times New Roman" w:cs="Times New Roman"/>
          <w:iCs/>
          <w:sz w:val="28"/>
          <w:szCs w:val="28"/>
        </w:rPr>
        <w:t>кадастровым номером:</w:t>
      </w:r>
      <w:r w:rsidR="00E97805" w:rsidRPr="00427760">
        <w:rPr>
          <w:rFonts w:ascii="Times New Roman" w:hAnsi="Times New Roman" w:cs="Times New Roman"/>
          <w:iCs/>
          <w:sz w:val="28"/>
          <w:szCs w:val="28"/>
        </w:rPr>
        <w:t xml:space="preserve"> 90:01:</w:t>
      </w:r>
      <w:r w:rsidR="00427760" w:rsidRPr="00427760">
        <w:rPr>
          <w:rFonts w:ascii="Times New Roman" w:hAnsi="Times New Roman" w:cs="Times New Roman"/>
          <w:iCs/>
          <w:sz w:val="28"/>
          <w:szCs w:val="28"/>
        </w:rPr>
        <w:t>010201:1320</w:t>
      </w:r>
      <w:r w:rsidR="0085169F" w:rsidRPr="004277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3CA3" w:rsidRPr="00427760">
        <w:rPr>
          <w:rFonts w:ascii="Times New Roman" w:hAnsi="Times New Roman" w:cs="Times New Roman"/>
          <w:iCs/>
          <w:sz w:val="28"/>
          <w:szCs w:val="28"/>
        </w:rPr>
        <w:t>«</w:t>
      </w:r>
      <w:r w:rsidR="00405466" w:rsidRPr="00427760">
        <w:rPr>
          <w:rFonts w:ascii="Times New Roman" w:hAnsi="Times New Roman" w:cs="Times New Roman"/>
          <w:sz w:val="28"/>
          <w:szCs w:val="28"/>
        </w:rPr>
        <w:t>магазины</w:t>
      </w:r>
      <w:r w:rsidR="00BD49D3" w:rsidRPr="0042776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(код </w:t>
      </w:r>
      <w:r w:rsidR="00405466" w:rsidRPr="00427760">
        <w:rPr>
          <w:rFonts w:ascii="Times New Roman" w:hAnsi="Times New Roman" w:cs="Times New Roman"/>
          <w:iCs/>
          <w:color w:val="auto"/>
          <w:sz w:val="28"/>
          <w:szCs w:val="28"/>
        </w:rPr>
        <w:t>4.4</w:t>
      </w:r>
      <w:r w:rsidR="00BD49D3" w:rsidRPr="00427760">
        <w:rPr>
          <w:rFonts w:ascii="Times New Roman" w:hAnsi="Times New Roman" w:cs="Times New Roman"/>
          <w:iCs/>
          <w:color w:val="auto"/>
          <w:sz w:val="28"/>
          <w:szCs w:val="28"/>
        </w:rPr>
        <w:t>)</w:t>
      </w:r>
      <w:r w:rsidR="00427760" w:rsidRPr="0042776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, </w:t>
      </w:r>
      <w:r w:rsidR="00405466" w:rsidRPr="00427760">
        <w:rPr>
          <w:rFonts w:ascii="Times New Roman" w:hAnsi="Times New Roman" w:cs="Times New Roman"/>
          <w:iCs/>
          <w:color w:val="auto"/>
          <w:sz w:val="28"/>
          <w:szCs w:val="28"/>
        </w:rPr>
        <w:t>общественное питание (код 4.6)</w:t>
      </w:r>
      <w:r w:rsidR="00E97805" w:rsidRPr="0042776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», </w:t>
      </w:r>
      <w:r w:rsidR="0085169F" w:rsidRPr="00427760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 xml:space="preserve">расположенного </w:t>
      </w:r>
      <w:r w:rsidR="00B8114A" w:rsidRPr="00427760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>по адресу:</w:t>
      </w:r>
      <w:r w:rsidR="00427760" w:rsidRPr="00427760">
        <w:rPr>
          <w:rFonts w:ascii="Times New Roman" w:hAnsi="Times New Roman" w:cs="Times New Roman"/>
          <w:color w:val="auto"/>
          <w:sz w:val="28"/>
          <w:shd w:val="clear" w:color="auto" w:fill="FFFFFF"/>
        </w:rPr>
        <w:t xml:space="preserve"> </w:t>
      </w:r>
      <w:r w:rsidR="00427760" w:rsidRPr="00427760">
        <w:rPr>
          <w:rFonts w:ascii="Times New Roman" w:hAnsi="Times New Roman" w:cs="Times New Roman"/>
          <w:color w:val="auto"/>
          <w:sz w:val="28"/>
          <w:shd w:val="clear" w:color="auto" w:fill="FFFFFF"/>
        </w:rPr>
        <w:t xml:space="preserve">Республика Крым, Бахчисарайский </w:t>
      </w:r>
      <w:proofErr w:type="spellStart"/>
      <w:r w:rsidR="00427760" w:rsidRPr="00427760">
        <w:rPr>
          <w:rFonts w:ascii="Times New Roman" w:hAnsi="Times New Roman" w:cs="Times New Roman"/>
          <w:color w:val="auto"/>
          <w:sz w:val="28"/>
          <w:shd w:val="clear" w:color="auto" w:fill="FFFFFF"/>
        </w:rPr>
        <w:t>м</w:t>
      </w:r>
      <w:proofErr w:type="gramStart"/>
      <w:r w:rsidR="00427760" w:rsidRPr="00427760">
        <w:rPr>
          <w:rFonts w:ascii="Times New Roman" w:hAnsi="Times New Roman" w:cs="Times New Roman"/>
          <w:color w:val="auto"/>
          <w:sz w:val="28"/>
          <w:shd w:val="clear" w:color="auto" w:fill="FFFFFF"/>
        </w:rPr>
        <w:t>.р</w:t>
      </w:r>
      <w:proofErr w:type="spellEnd"/>
      <w:proofErr w:type="gramEnd"/>
      <w:r w:rsidR="00427760" w:rsidRPr="00427760">
        <w:rPr>
          <w:rFonts w:ascii="Times New Roman" w:hAnsi="Times New Roman" w:cs="Times New Roman"/>
          <w:color w:val="auto"/>
          <w:sz w:val="28"/>
          <w:shd w:val="clear" w:color="auto" w:fill="FFFFFF"/>
        </w:rPr>
        <w:t xml:space="preserve">-н, </w:t>
      </w:r>
      <w:proofErr w:type="spellStart"/>
      <w:r w:rsidR="00427760" w:rsidRPr="00427760">
        <w:rPr>
          <w:rFonts w:ascii="Times New Roman" w:hAnsi="Times New Roman" w:cs="Times New Roman"/>
          <w:color w:val="auto"/>
          <w:sz w:val="28"/>
          <w:shd w:val="clear" w:color="auto" w:fill="FFFFFF"/>
        </w:rPr>
        <w:t>г.п</w:t>
      </w:r>
      <w:proofErr w:type="spellEnd"/>
      <w:r w:rsidR="00427760" w:rsidRPr="00427760">
        <w:rPr>
          <w:rFonts w:ascii="Times New Roman" w:hAnsi="Times New Roman" w:cs="Times New Roman"/>
          <w:color w:val="auto"/>
          <w:sz w:val="28"/>
          <w:shd w:val="clear" w:color="auto" w:fill="FFFFFF"/>
        </w:rPr>
        <w:t xml:space="preserve"> Бахчисарай, </w:t>
      </w:r>
      <w:proofErr w:type="spellStart"/>
      <w:r w:rsidR="00427760" w:rsidRPr="00427760">
        <w:rPr>
          <w:rFonts w:ascii="Times New Roman" w:hAnsi="Times New Roman" w:cs="Times New Roman"/>
          <w:color w:val="auto"/>
          <w:sz w:val="28"/>
          <w:shd w:val="clear" w:color="auto" w:fill="FFFFFF"/>
        </w:rPr>
        <w:t>пгт</w:t>
      </w:r>
      <w:proofErr w:type="spellEnd"/>
      <w:r w:rsidR="00427760" w:rsidRPr="00427760">
        <w:rPr>
          <w:rFonts w:ascii="Times New Roman" w:hAnsi="Times New Roman" w:cs="Times New Roman"/>
          <w:color w:val="auto"/>
          <w:sz w:val="28"/>
          <w:shd w:val="clear" w:color="auto" w:fill="FFFFFF"/>
        </w:rPr>
        <w:t xml:space="preserve"> Научный</w:t>
      </w:r>
      <w:r w:rsidR="00B8114A" w:rsidRPr="00427760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 xml:space="preserve">, </w:t>
      </w:r>
      <w:r w:rsidR="007D437C" w:rsidRPr="00427760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>находящегося</w:t>
      </w:r>
      <w:r w:rsidR="00BD49D3" w:rsidRPr="00427760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 xml:space="preserve"> </w:t>
      </w:r>
      <w:r w:rsidR="00FD6A33" w:rsidRPr="00427760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>в территориальной зоне</w:t>
      </w:r>
      <w:r w:rsidR="00796924" w:rsidRPr="0042776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427760" w:rsidRPr="00427760">
        <w:rPr>
          <w:rFonts w:ascii="Times New Roman" w:hAnsi="Times New Roman" w:cs="Times New Roman"/>
          <w:sz w:val="28"/>
          <w:szCs w:val="28"/>
        </w:rPr>
        <w:t>многофункциональной застройки (МФЗ-1)</w:t>
      </w:r>
      <w:r w:rsidR="00B8114A" w:rsidRPr="00427760">
        <w:rPr>
          <w:rFonts w:ascii="Times New Roman" w:hAnsi="Times New Roman" w:cs="Times New Roman"/>
          <w:iCs/>
          <w:color w:val="auto"/>
          <w:sz w:val="28"/>
          <w:szCs w:val="28"/>
          <w:shd w:val="clear" w:color="auto" w:fill="FFFFFF"/>
        </w:rPr>
        <w:t>.</w:t>
      </w:r>
    </w:p>
    <w:p w:rsidR="006A0FD6" w:rsidRPr="0085169F" w:rsidRDefault="006A0FD6" w:rsidP="0042776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760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BD49D3" w:rsidRPr="0042776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Опубликовать (обнародовать) настоящее постановление </w:t>
      </w:r>
      <w:r w:rsidR="00BD49D3" w:rsidRPr="00427760">
        <w:rPr>
          <w:rFonts w:ascii="Times New Roman" w:hAnsi="Times New Roman" w:cs="Times New Roman"/>
          <w:iCs/>
          <w:color w:val="auto"/>
          <w:sz w:val="28"/>
          <w:szCs w:val="28"/>
        </w:rPr>
        <w:br/>
      </w:r>
      <w:r w:rsidR="00BD49D3" w:rsidRPr="00427760">
        <w:rPr>
          <w:rFonts w:ascii="Times New Roman" w:hAnsi="Times New Roman" w:cs="Times New Roman"/>
          <w:color w:val="auto"/>
          <w:sz w:val="28"/>
          <w:szCs w:val="28"/>
        </w:rPr>
        <w:t>в сетевом издании Информационный</w:t>
      </w:r>
      <w:r w:rsidR="00BD49D3" w:rsidRPr="0085169F">
        <w:rPr>
          <w:rFonts w:ascii="Times New Roman" w:hAnsi="Times New Roman" w:cs="Times New Roman"/>
          <w:color w:val="auto"/>
          <w:sz w:val="28"/>
          <w:szCs w:val="28"/>
        </w:rPr>
        <w:t xml:space="preserve"> портал «Новый Бахчисарай» </w:t>
      </w:r>
      <w:hyperlink r:id="rId8" w:tgtFrame="_blank" w:history="1">
        <w:r w:rsidR="00BD49D3" w:rsidRPr="0085169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https://новый-бахчисарай.рф</w:t>
        </w:r>
      </w:hyperlink>
      <w:r w:rsidR="00BD49D3" w:rsidRPr="0085169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C0921" w:rsidRPr="0085169F" w:rsidRDefault="001C0921" w:rsidP="0085169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5169F">
        <w:rPr>
          <w:rFonts w:ascii="Times New Roman" w:hAnsi="Times New Roman" w:cs="Times New Roman"/>
          <w:iCs/>
          <w:sz w:val="28"/>
          <w:szCs w:val="28"/>
        </w:rPr>
        <w:t>3. Постановление вступает в силу со дня его принятия.</w:t>
      </w:r>
    </w:p>
    <w:p w:rsidR="00AF084C" w:rsidRPr="00FC4987" w:rsidRDefault="00AF084C" w:rsidP="006A0FD6">
      <w:pPr>
        <w:pStyle w:val="a4"/>
        <w:autoSpaceDE w:val="0"/>
        <w:autoSpaceDN w:val="0"/>
        <w:adjustRightInd w:val="0"/>
        <w:ind w:left="1425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9196A" w:rsidRPr="00843E32" w:rsidRDefault="00A9196A" w:rsidP="00A9196A">
      <w:pPr>
        <w:pStyle w:val="60"/>
        <w:shd w:val="clear" w:color="auto" w:fill="auto"/>
        <w:spacing w:before="0" w:after="0"/>
        <w:ind w:right="3500"/>
      </w:pPr>
    </w:p>
    <w:p w:rsidR="00AF63E3" w:rsidRDefault="00A9196A" w:rsidP="00796924">
      <w:pPr>
        <w:pStyle w:val="20"/>
        <w:shd w:val="clear" w:color="auto" w:fill="auto"/>
        <w:tabs>
          <w:tab w:val="left" w:pos="567"/>
        </w:tabs>
        <w:spacing w:line="240" w:lineRule="auto"/>
        <w:ind w:firstLine="0"/>
        <w:jc w:val="both"/>
      </w:pPr>
      <w:r>
        <w:t xml:space="preserve">          </w:t>
      </w:r>
    </w:p>
    <w:p w:rsidR="00A9196A" w:rsidRPr="00843E32" w:rsidRDefault="00A9196A" w:rsidP="00A919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73D10" w:rsidRPr="00D71907" w:rsidRDefault="00405466" w:rsidP="00073D1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073D10" w:rsidRPr="00D71907">
        <w:rPr>
          <w:rFonts w:ascii="Times New Roman" w:hAnsi="Times New Roman"/>
          <w:b/>
          <w:sz w:val="28"/>
          <w:szCs w:val="28"/>
        </w:rPr>
        <w:t xml:space="preserve"> администрации </w:t>
      </w:r>
    </w:p>
    <w:p w:rsidR="00894133" w:rsidRDefault="00073D10" w:rsidP="003F2BDD">
      <w:pPr>
        <w:pStyle w:val="a3"/>
      </w:pPr>
      <w:r w:rsidRPr="00D71907">
        <w:rPr>
          <w:rFonts w:ascii="Times New Roman" w:hAnsi="Times New Roman"/>
          <w:b/>
          <w:sz w:val="28"/>
          <w:szCs w:val="28"/>
        </w:rPr>
        <w:t xml:space="preserve">города Бахчисарая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71907">
        <w:rPr>
          <w:rFonts w:ascii="Times New Roman" w:hAnsi="Times New Roman"/>
          <w:b/>
          <w:sz w:val="28"/>
          <w:szCs w:val="28"/>
        </w:rPr>
        <w:t xml:space="preserve">             </w:t>
      </w:r>
      <w:r w:rsidR="00BD49D3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405466">
        <w:rPr>
          <w:rFonts w:ascii="Times New Roman" w:hAnsi="Times New Roman"/>
          <w:b/>
          <w:sz w:val="28"/>
          <w:szCs w:val="28"/>
        </w:rPr>
        <w:t>Д.С. Скобликов</w:t>
      </w:r>
    </w:p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894133" w:rsidRDefault="00894133"/>
    <w:p w:rsidR="00F22C50" w:rsidRDefault="00F22C50"/>
    <w:sectPr w:rsidR="00F22C50" w:rsidSect="008545A7">
      <w:pgSz w:w="11900" w:h="16840"/>
      <w:pgMar w:top="851" w:right="843" w:bottom="851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E11BF"/>
    <w:multiLevelType w:val="hybridMultilevel"/>
    <w:tmpl w:val="FB8A8B94"/>
    <w:lvl w:ilvl="0" w:tplc="954AAD4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324B4D"/>
    <w:multiLevelType w:val="hybridMultilevel"/>
    <w:tmpl w:val="24A05DEC"/>
    <w:lvl w:ilvl="0" w:tplc="076AB4D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753C4B95"/>
    <w:multiLevelType w:val="hybridMultilevel"/>
    <w:tmpl w:val="92BA6DD4"/>
    <w:lvl w:ilvl="0" w:tplc="7B8ABB3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96A"/>
    <w:rsid w:val="00025F50"/>
    <w:rsid w:val="000461B8"/>
    <w:rsid w:val="000578B4"/>
    <w:rsid w:val="0006686B"/>
    <w:rsid w:val="00073D10"/>
    <w:rsid w:val="000766C5"/>
    <w:rsid w:val="00090323"/>
    <w:rsid w:val="00093354"/>
    <w:rsid w:val="00094AD6"/>
    <w:rsid w:val="000B610E"/>
    <w:rsid w:val="000C4E28"/>
    <w:rsid w:val="000C6351"/>
    <w:rsid w:val="000D44DC"/>
    <w:rsid w:val="00126A4B"/>
    <w:rsid w:val="00137B33"/>
    <w:rsid w:val="00151C26"/>
    <w:rsid w:val="001B2F2D"/>
    <w:rsid w:val="001C0921"/>
    <w:rsid w:val="001D3CA3"/>
    <w:rsid w:val="001F6742"/>
    <w:rsid w:val="001F6DDD"/>
    <w:rsid w:val="002075FD"/>
    <w:rsid w:val="00227D9E"/>
    <w:rsid w:val="0026250C"/>
    <w:rsid w:val="0027476A"/>
    <w:rsid w:val="00277B04"/>
    <w:rsid w:val="002969F0"/>
    <w:rsid w:val="002F0A01"/>
    <w:rsid w:val="002F56A5"/>
    <w:rsid w:val="00341478"/>
    <w:rsid w:val="00383E62"/>
    <w:rsid w:val="003860D3"/>
    <w:rsid w:val="00397436"/>
    <w:rsid w:val="003B0F02"/>
    <w:rsid w:val="003B6D42"/>
    <w:rsid w:val="003C63A7"/>
    <w:rsid w:val="003D2871"/>
    <w:rsid w:val="003F2BDD"/>
    <w:rsid w:val="00405466"/>
    <w:rsid w:val="004241B1"/>
    <w:rsid w:val="0042483C"/>
    <w:rsid w:val="00427760"/>
    <w:rsid w:val="004315DB"/>
    <w:rsid w:val="0043376B"/>
    <w:rsid w:val="0043447A"/>
    <w:rsid w:val="00467C3E"/>
    <w:rsid w:val="00471888"/>
    <w:rsid w:val="004904C8"/>
    <w:rsid w:val="00513814"/>
    <w:rsid w:val="00513C75"/>
    <w:rsid w:val="00537CE5"/>
    <w:rsid w:val="00541C55"/>
    <w:rsid w:val="00554BA0"/>
    <w:rsid w:val="00570E96"/>
    <w:rsid w:val="00583943"/>
    <w:rsid w:val="005B4600"/>
    <w:rsid w:val="005C349C"/>
    <w:rsid w:val="005E1ADD"/>
    <w:rsid w:val="005F317A"/>
    <w:rsid w:val="00607808"/>
    <w:rsid w:val="00651B4B"/>
    <w:rsid w:val="006612C3"/>
    <w:rsid w:val="00667534"/>
    <w:rsid w:val="0069459D"/>
    <w:rsid w:val="006A0FD6"/>
    <w:rsid w:val="006A5DAA"/>
    <w:rsid w:val="006A71E2"/>
    <w:rsid w:val="006B1F9C"/>
    <w:rsid w:val="006B7FB8"/>
    <w:rsid w:val="006C1F12"/>
    <w:rsid w:val="006D3F99"/>
    <w:rsid w:val="006D7D11"/>
    <w:rsid w:val="006F34C6"/>
    <w:rsid w:val="0070053E"/>
    <w:rsid w:val="00703E7C"/>
    <w:rsid w:val="007219BB"/>
    <w:rsid w:val="00724D57"/>
    <w:rsid w:val="00741CFC"/>
    <w:rsid w:val="007667BA"/>
    <w:rsid w:val="00776E87"/>
    <w:rsid w:val="007834A6"/>
    <w:rsid w:val="00784754"/>
    <w:rsid w:val="00786888"/>
    <w:rsid w:val="00792D15"/>
    <w:rsid w:val="00796924"/>
    <w:rsid w:val="007A5003"/>
    <w:rsid w:val="007B1502"/>
    <w:rsid w:val="007B6034"/>
    <w:rsid w:val="007D375A"/>
    <w:rsid w:val="007D437C"/>
    <w:rsid w:val="007D7511"/>
    <w:rsid w:val="007E4F54"/>
    <w:rsid w:val="007E6883"/>
    <w:rsid w:val="0081225A"/>
    <w:rsid w:val="008256CC"/>
    <w:rsid w:val="0085089E"/>
    <w:rsid w:val="0085169F"/>
    <w:rsid w:val="008545A7"/>
    <w:rsid w:val="00861651"/>
    <w:rsid w:val="008623EF"/>
    <w:rsid w:val="00862B79"/>
    <w:rsid w:val="008710A8"/>
    <w:rsid w:val="00875F1D"/>
    <w:rsid w:val="00883C43"/>
    <w:rsid w:val="00894133"/>
    <w:rsid w:val="008B5FB3"/>
    <w:rsid w:val="008F1C95"/>
    <w:rsid w:val="00927B67"/>
    <w:rsid w:val="00932949"/>
    <w:rsid w:val="00940AD3"/>
    <w:rsid w:val="00947423"/>
    <w:rsid w:val="00974BAC"/>
    <w:rsid w:val="009777ED"/>
    <w:rsid w:val="00982CB4"/>
    <w:rsid w:val="009926FC"/>
    <w:rsid w:val="009A0407"/>
    <w:rsid w:val="009A6B8E"/>
    <w:rsid w:val="009C0CF9"/>
    <w:rsid w:val="009D245B"/>
    <w:rsid w:val="009D5EAE"/>
    <w:rsid w:val="009F03C2"/>
    <w:rsid w:val="009F2EC0"/>
    <w:rsid w:val="00A35ABD"/>
    <w:rsid w:val="00A42287"/>
    <w:rsid w:val="00A46943"/>
    <w:rsid w:val="00A5043B"/>
    <w:rsid w:val="00A71AEE"/>
    <w:rsid w:val="00A9196A"/>
    <w:rsid w:val="00A96931"/>
    <w:rsid w:val="00A97840"/>
    <w:rsid w:val="00AA0C4E"/>
    <w:rsid w:val="00AC2FAE"/>
    <w:rsid w:val="00AE6540"/>
    <w:rsid w:val="00AF084C"/>
    <w:rsid w:val="00AF1ED2"/>
    <w:rsid w:val="00AF63E3"/>
    <w:rsid w:val="00B05DEA"/>
    <w:rsid w:val="00B07F6E"/>
    <w:rsid w:val="00B120C3"/>
    <w:rsid w:val="00B16F40"/>
    <w:rsid w:val="00B8114A"/>
    <w:rsid w:val="00B917EC"/>
    <w:rsid w:val="00B940FC"/>
    <w:rsid w:val="00BC5A42"/>
    <w:rsid w:val="00BD49D3"/>
    <w:rsid w:val="00BD60C6"/>
    <w:rsid w:val="00BE3B00"/>
    <w:rsid w:val="00C0626A"/>
    <w:rsid w:val="00C65A21"/>
    <w:rsid w:val="00C82389"/>
    <w:rsid w:val="00C97F22"/>
    <w:rsid w:val="00CA355D"/>
    <w:rsid w:val="00CC7A24"/>
    <w:rsid w:val="00D020D5"/>
    <w:rsid w:val="00D157BB"/>
    <w:rsid w:val="00D525FA"/>
    <w:rsid w:val="00D80974"/>
    <w:rsid w:val="00D93490"/>
    <w:rsid w:val="00DF43EE"/>
    <w:rsid w:val="00E50A0F"/>
    <w:rsid w:val="00E52E56"/>
    <w:rsid w:val="00E55617"/>
    <w:rsid w:val="00E65457"/>
    <w:rsid w:val="00E83A56"/>
    <w:rsid w:val="00E85116"/>
    <w:rsid w:val="00E9340F"/>
    <w:rsid w:val="00E97805"/>
    <w:rsid w:val="00EB3004"/>
    <w:rsid w:val="00EB693F"/>
    <w:rsid w:val="00F03F7E"/>
    <w:rsid w:val="00F22C50"/>
    <w:rsid w:val="00F8314B"/>
    <w:rsid w:val="00F84351"/>
    <w:rsid w:val="00F911C3"/>
    <w:rsid w:val="00FA1171"/>
    <w:rsid w:val="00FB0408"/>
    <w:rsid w:val="00FC26C4"/>
    <w:rsid w:val="00FC4987"/>
    <w:rsid w:val="00FD2F71"/>
    <w:rsid w:val="00FD46B9"/>
    <w:rsid w:val="00FD4E67"/>
    <w:rsid w:val="00FD6A33"/>
    <w:rsid w:val="00FE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9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919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link w:val="60"/>
    <w:rsid w:val="00A9196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196A"/>
    <w:pPr>
      <w:shd w:val="clear" w:color="auto" w:fill="FFFFFF"/>
      <w:spacing w:line="442" w:lineRule="exact"/>
      <w:ind w:hanging="42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A9196A"/>
    <w:pPr>
      <w:shd w:val="clear" w:color="auto" w:fill="FFFFFF"/>
      <w:spacing w:before="220" w:after="220" w:line="326" w:lineRule="exact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styleId="a3">
    <w:name w:val="No Spacing"/>
    <w:qFormat/>
    <w:rsid w:val="00A919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A9196A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AF08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1E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1ED2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styleId="a7">
    <w:name w:val="Hyperlink"/>
    <w:basedOn w:val="a0"/>
    <w:uiPriority w:val="99"/>
    <w:semiHidden/>
    <w:unhideWhenUsed/>
    <w:rsid w:val="00BD49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aace9beg5al5al8c4a2d.xn--p1a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AF93C-6C66-4445-8E47-76B1B388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36</cp:revision>
  <cp:lastPrinted>2025-01-28T07:49:00Z</cp:lastPrinted>
  <dcterms:created xsi:type="dcterms:W3CDTF">2020-09-07T13:48:00Z</dcterms:created>
  <dcterms:modified xsi:type="dcterms:W3CDTF">2026-02-04T08:52:00Z</dcterms:modified>
</cp:coreProperties>
</file>